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3" w:rsidRDefault="00B04F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E33C3" w:rsidRDefault="00B04F68">
      <w:pPr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优秀组织奖名单（排名不分先后）</w:t>
      </w:r>
    </w:p>
    <w:p w:rsidR="008E33C3" w:rsidRDefault="008E33C3">
      <w:pPr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6934"/>
      </w:tblGrid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序号</w:t>
            </w:r>
          </w:p>
        </w:tc>
        <w:tc>
          <w:tcPr>
            <w:tcW w:w="6934" w:type="dxa"/>
          </w:tcPr>
          <w:p w:rsidR="008E33C3" w:rsidRDefault="00B04F6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获奖单位名称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河南天方建设工程有限公司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河南省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豫西建设工程有限责任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科扬建设咨询有限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河南锦路路桥建设有限公司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河南腾跃建设工程有限公司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三门峡天利建筑工程有限公司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河南三友新能源有限公司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三门峡安迅建筑工程有限公司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三门峡源达建筑工程有限公司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河南中原城市建设发展有限公司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河南省立源工程管理有限公司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6934" w:type="dxa"/>
          </w:tcPr>
          <w:p w:rsidR="008E33C3" w:rsidRDefault="00B04F6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灵宝市昌达钢结构工程有限责任公司</w:t>
            </w:r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8"/>
                <w:szCs w:val="28"/>
              </w:rPr>
              <w:t>灵宝市作家协会</w:t>
            </w:r>
            <w:bookmarkEnd w:id="0"/>
          </w:p>
        </w:tc>
      </w:tr>
      <w:tr w:rsidR="008E33C3">
        <w:tc>
          <w:tcPr>
            <w:tcW w:w="1588" w:type="dxa"/>
          </w:tcPr>
          <w:p w:rsidR="008E33C3" w:rsidRDefault="00B04F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6934" w:type="dxa"/>
          </w:tcPr>
          <w:p w:rsidR="008E33C3" w:rsidRDefault="00B04F6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陕州区作家协会</w:t>
            </w:r>
          </w:p>
        </w:tc>
      </w:tr>
    </w:tbl>
    <w:p w:rsidR="008E33C3" w:rsidRDefault="008E33C3">
      <w:pPr>
        <w:jc w:val="left"/>
        <w:rPr>
          <w:rFonts w:ascii="仿宋" w:eastAsia="仿宋" w:hAnsi="仿宋" w:cs="仿宋"/>
          <w:sz w:val="32"/>
          <w:szCs w:val="32"/>
        </w:rPr>
      </w:pPr>
    </w:p>
    <w:p w:rsidR="008E33C3" w:rsidRDefault="008E33C3">
      <w:pPr>
        <w:rPr>
          <w:rFonts w:hint="eastAsia"/>
        </w:rPr>
      </w:pPr>
    </w:p>
    <w:sectPr w:rsidR="008E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NzEzOGYwMjFmMWFjZGUxZmI4YzViNTE3YjAwOGEifQ=="/>
  </w:docVars>
  <w:rsids>
    <w:rsidRoot w:val="20271E07"/>
    <w:rsid w:val="008E33C3"/>
    <w:rsid w:val="00B04F68"/>
    <w:rsid w:val="202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2022-10-08T10:07:00Z</dcterms:created>
  <dcterms:modified xsi:type="dcterms:W3CDTF">2022-10-10T02:07:00Z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D582D20C0B5148679466C7BF46B063DC</vt:lpwstr>
  </property>
</Properties>
</file>